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5D0453">
        <w:rPr>
          <w:rFonts w:ascii="Century Gothic" w:hAnsi="Century Gothic"/>
          <w:color w:val="365F91" w:themeColor="accent1" w:themeShade="BF"/>
          <w:sz w:val="24"/>
          <w:szCs w:val="24"/>
        </w:rPr>
        <w:t>10a23 – del  02/02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694A" w:rsidRDefault="00B0694A" w:rsidP="00B0694A">
      <w:pPr>
        <w:rPr>
          <w:rFonts w:ascii="Century Gothic" w:hAnsi="Century Gothic" w:cs="Arial"/>
          <w:sz w:val="22"/>
          <w:szCs w:val="22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sz w:val="22"/>
          <w:szCs w:val="22"/>
          <w:lang w:eastAsia="ja-JP"/>
        </w:rPr>
        <w:t xml:space="preserve">Oggetto: </w:t>
      </w:r>
      <w:r w:rsidRPr="00B0694A"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  <w:t xml:space="preserve">Campionato Regionale </w:t>
      </w:r>
      <w:r w:rsidR="005D0453"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  <w:t>2023 –Circuiti Libero 1° fase - Iscrizioni</w:t>
      </w:r>
    </w:p>
    <w:p w:rsidR="00B0694A" w:rsidRPr="00B0694A" w:rsidRDefault="00B0694A" w:rsidP="00B0694A">
      <w:pPr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sz w:val="22"/>
          <w:szCs w:val="22"/>
          <w:lang w:eastAsia="ja-JP"/>
        </w:rPr>
      </w:pPr>
    </w:p>
    <w:p w:rsidR="00B0694A" w:rsidRPr="00B0694A" w:rsidRDefault="005D0453" w:rsidP="00B0694A">
      <w:pPr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>Con la presente</w:t>
      </w:r>
      <w:r w:rsidR="00B0694A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, </w:t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si comunica che sono aperte le iscrizioni sul portale della prima fase dei Circuiti Campionato Regionale esercizi libero: </w:t>
      </w:r>
    </w:p>
    <w:p w:rsidR="00B0694A" w:rsidRPr="00B0694A" w:rsidRDefault="00B0694A" w:rsidP="00B0694A">
      <w:pPr>
        <w:rPr>
          <w:rFonts w:asciiTheme="majorHAnsi" w:eastAsia="MS Mincho" w:hAnsiTheme="majorHAnsi" w:cs="Arial"/>
          <w:sz w:val="22"/>
          <w:szCs w:val="22"/>
          <w:lang w:eastAsia="ja-JP"/>
        </w:rPr>
      </w:pPr>
    </w:p>
    <w:p w:rsidR="00B0694A" w:rsidRPr="00B0694A" w:rsidRDefault="005D0453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Cat. CADETTI</w:t>
      </w:r>
      <w:r w:rsidR="00B0694A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="00B0694A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>Sabato 4 e Domenica 5 Marzo 2023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2057EB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Organizzazione</w:t>
      </w:r>
      <w:r w:rsidR="002057EB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                </w:t>
      </w:r>
      <w:proofErr w:type="spellStart"/>
      <w:r w:rsidR="002057EB">
        <w:rPr>
          <w:rFonts w:asciiTheme="majorHAnsi" w:hAnsiTheme="majorHAnsi" w:cs="Arial"/>
          <w:sz w:val="22"/>
          <w:szCs w:val="22"/>
        </w:rPr>
        <w:t>A.S.D.</w:t>
      </w:r>
      <w:proofErr w:type="spellEnd"/>
      <w:r w:rsidR="002057EB">
        <w:rPr>
          <w:rFonts w:asciiTheme="majorHAnsi" w:hAnsiTheme="majorHAnsi" w:cs="Arial"/>
          <w:sz w:val="22"/>
          <w:szCs w:val="22"/>
        </w:rPr>
        <w:t xml:space="preserve"> </w:t>
      </w:r>
      <w:r w:rsidR="005D0453">
        <w:rPr>
          <w:rFonts w:asciiTheme="majorHAnsi" w:hAnsiTheme="majorHAnsi" w:cs="Arial"/>
          <w:sz w:val="22"/>
          <w:szCs w:val="22"/>
        </w:rPr>
        <w:t>POLET – OPICINA (TS)</w:t>
      </w:r>
    </w:p>
    <w:p w:rsidR="002057EB" w:rsidRDefault="002057EB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</w:pPr>
    </w:p>
    <w:p w:rsidR="00B0694A" w:rsidRPr="00B0694A" w:rsidRDefault="005D0453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5D0453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Cat. JEUNESSE-JUNIORES-SENIORES</w:t>
      </w:r>
      <w:r w:rsidR="00B0694A" w:rsidRPr="005D0453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5D0453">
        <w:rPr>
          <w:rFonts w:asciiTheme="majorHAnsi" w:eastAsia="MS Mincho" w:hAnsiTheme="majorHAnsi" w:cs="Arial"/>
          <w:iCs/>
          <w:sz w:val="22"/>
          <w:szCs w:val="22"/>
          <w:lang w:eastAsia="ja-JP"/>
        </w:rPr>
        <w:t>Sabato 11 e Domenica 12 Marzo 2023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</w:pPr>
    </w:p>
    <w:p w:rsidR="00B0694A" w:rsidRPr="00B0694A" w:rsidRDefault="005D0453" w:rsidP="00B0694A">
      <w:pPr>
        <w:tabs>
          <w:tab w:val="left" w:pos="567"/>
        </w:tabs>
        <w:spacing w:line="276" w:lineRule="auto"/>
        <w:ind w:left="2832" w:hanging="2832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Organizzazione                </w:t>
      </w:r>
      <w:r w:rsidRPr="005D0453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>VENETO - TREVISO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5D0453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Termine di Iscrizione</w:t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      </w:t>
      </w:r>
      <w:proofErr w:type="spellStart"/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>Mercoledi</w:t>
      </w:r>
      <w:proofErr w:type="spellEnd"/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8 Febbraio 2023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Default="005D0453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Tassa Iscrizione</w:t>
      </w:r>
      <w:r w:rsidR="00B0694A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>euro 10.00</w:t>
      </w:r>
      <w:r w:rsidR="00B0694A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  <w:r w:rsidR="002925FE">
        <w:rPr>
          <w:rFonts w:asciiTheme="majorHAnsi" w:eastAsia="MS Mincho" w:hAnsiTheme="majorHAnsi" w:cs="Arial"/>
          <w:iCs/>
          <w:sz w:val="22"/>
          <w:szCs w:val="22"/>
          <w:lang w:eastAsia="ja-JP"/>
        </w:rPr>
        <w:t>da saldare con le seguenti procedure a scelta:</w:t>
      </w:r>
      <w:r w:rsidR="00B0694A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</w:p>
    <w:p w:rsidR="002925FE" w:rsidRPr="002925FE" w:rsidRDefault="002925FE" w:rsidP="002925FE">
      <w:pPr>
        <w:pStyle w:val="Paragrafoelenco"/>
        <w:numPr>
          <w:ilvl w:val="0"/>
          <w:numId w:val="7"/>
        </w:num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Area riservata sul portale </w:t>
      </w:r>
      <w:proofErr w:type="spellStart"/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sez.Gestione</w:t>
      </w:r>
      <w:proofErr w:type="spellEnd"/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</w:t>
      </w:r>
      <w:proofErr w:type="spellStart"/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Act</w:t>
      </w:r>
      <w:proofErr w:type="spellEnd"/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/Art</w:t>
      </w:r>
    </w:p>
    <w:p w:rsidR="002925FE" w:rsidRPr="00EC2A2C" w:rsidRDefault="002925FE" w:rsidP="002925FE">
      <w:pPr>
        <w:pStyle w:val="Paragrafoelenco"/>
        <w:numPr>
          <w:ilvl w:val="0"/>
          <w:numId w:val="7"/>
        </w:num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Bonifico bancario </w:t>
      </w:r>
      <w:r w:rsidRPr="00B0694A">
        <w:rPr>
          <w:rFonts w:asciiTheme="majorHAnsi" w:hAnsiTheme="majorHAnsi" w:cs="CIDFont+F2"/>
          <w:b/>
          <w:bCs/>
          <w:spacing w:val="0"/>
          <w:sz w:val="22"/>
          <w:szCs w:val="22"/>
          <w:lang w:eastAsia="it-IT"/>
        </w:rPr>
        <w:t>IT18V0100503309000000010114</w:t>
      </w:r>
      <w:r>
        <w:rPr>
          <w:rFonts w:asciiTheme="majorHAnsi" w:hAnsiTheme="majorHAnsi" w:cs="CIDFont+F2"/>
          <w:b/>
          <w:bCs/>
          <w:spacing w:val="0"/>
          <w:sz w:val="22"/>
          <w:szCs w:val="22"/>
          <w:lang w:eastAsia="it-IT"/>
        </w:rPr>
        <w:t xml:space="preserve"> (causale partecipazione Campionato Regionale specialità n. atleti) ed inviare la copia a: </w:t>
      </w:r>
      <w:hyperlink r:id="rId8" w:history="1">
        <w:r w:rsidR="00EC2A2C" w:rsidRPr="009A3B47">
          <w:rPr>
            <w:rStyle w:val="Collegamentoipertestuale"/>
            <w:rFonts w:asciiTheme="majorHAnsi" w:hAnsiTheme="majorHAnsi" w:cs="CIDFont+F2"/>
            <w:b/>
            <w:bCs/>
            <w:spacing w:val="0"/>
            <w:sz w:val="22"/>
            <w:szCs w:val="22"/>
            <w:lang w:eastAsia="it-IT"/>
          </w:rPr>
          <w:t>artistico@fisrfvg.it</w:t>
        </w:r>
      </w:hyperlink>
    </w:p>
    <w:p w:rsidR="00EC2A2C" w:rsidRDefault="00EC2A2C" w:rsidP="00EC2A2C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EC2A2C" w:rsidRPr="00EC2A2C" w:rsidRDefault="00EC2A2C" w:rsidP="00EC2A2C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>Si ringrazia per la collaborazione porgendo cordiali saluti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2D1973" w:rsidRDefault="002D1973" w:rsidP="00261CC2">
      <w:pPr>
        <w:pStyle w:val="Nessunaspaziatura"/>
        <w:jc w:val="both"/>
      </w:pPr>
    </w:p>
    <w:p w:rsidR="00E95505" w:rsidRPr="00E95505" w:rsidRDefault="00E95505" w:rsidP="00261CC2">
      <w:pPr>
        <w:pStyle w:val="Nessunaspaziatura"/>
        <w:jc w:val="both"/>
      </w:pPr>
    </w:p>
    <w:p w:rsidR="00E01172" w:rsidRPr="002D1973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  <w:r w:rsidR="002D1973">
        <w:rPr>
          <w:rFonts w:asciiTheme="majorHAnsi" w:hAnsiTheme="majorHAnsi" w:cs="Arial"/>
          <w:bCs/>
          <w:sz w:val="20"/>
          <w:szCs w:val="22"/>
        </w:rPr>
        <w:t xml:space="preserve">   </w:t>
      </w:r>
      <w:r w:rsidR="00E95505">
        <w:rPr>
          <w:rFonts w:asciiTheme="majorHAnsi" w:hAnsiTheme="majorHAnsi" w:cs="Arial"/>
          <w:bCs/>
          <w:sz w:val="20"/>
          <w:szCs w:val="22"/>
        </w:rPr>
        <w:t xml:space="preserve">            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</w:t>
      </w:r>
      <w:r w:rsidR="00E95505">
        <w:rPr>
          <w:rFonts w:asciiTheme="majorHAnsi" w:hAnsiTheme="majorHAnsi" w:cs="Arial"/>
          <w:bCs/>
          <w:i/>
          <w:sz w:val="20"/>
          <w:szCs w:val="22"/>
        </w:rPr>
        <w:t xml:space="preserve"> 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2D1973" w:rsidSect="00D133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C1" w:rsidRDefault="005109C1">
      <w:r>
        <w:separator/>
      </w:r>
    </w:p>
  </w:endnote>
  <w:endnote w:type="continuationSeparator" w:id="0">
    <w:p w:rsidR="005109C1" w:rsidRDefault="0051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743ED0" w:rsidP="00EB565C">
    <w:pPr>
      <w:pStyle w:val="Pidipagina"/>
      <w:tabs>
        <w:tab w:val="clear" w:pos="4819"/>
        <w:tab w:val="clear" w:pos="9638"/>
      </w:tabs>
    </w:pPr>
    <w:r w:rsidRPr="00743ED0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C1" w:rsidRDefault="005109C1">
      <w:r>
        <w:separator/>
      </w:r>
    </w:p>
  </w:footnote>
  <w:footnote w:type="continuationSeparator" w:id="0">
    <w:p w:rsidR="005109C1" w:rsidRDefault="00510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2230F"/>
    <w:multiLevelType w:val="hybridMultilevel"/>
    <w:tmpl w:val="E6F27CA4"/>
    <w:numStyleLink w:val="Numerato"/>
  </w:abstractNum>
  <w:abstractNum w:abstractNumId="2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649AF"/>
    <w:multiLevelType w:val="hybridMultilevel"/>
    <w:tmpl w:val="97A89B24"/>
    <w:lvl w:ilvl="0" w:tplc="6FF22E1E">
      <w:start w:val="14"/>
      <w:numFmt w:val="bullet"/>
      <w:lvlText w:val="-"/>
      <w:lvlJc w:val="left"/>
      <w:pPr>
        <w:ind w:left="3210" w:hanging="360"/>
      </w:pPr>
      <w:rPr>
        <w:rFonts w:ascii="Calibri" w:eastAsia="MS Mincho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1289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4CA1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26BA"/>
    <w:rsid w:val="001911E7"/>
    <w:rsid w:val="00196D1B"/>
    <w:rsid w:val="001A1DCC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57EB"/>
    <w:rsid w:val="00220998"/>
    <w:rsid w:val="002304AF"/>
    <w:rsid w:val="00233219"/>
    <w:rsid w:val="0024306A"/>
    <w:rsid w:val="002534DE"/>
    <w:rsid w:val="00253888"/>
    <w:rsid w:val="00253C6C"/>
    <w:rsid w:val="00257A81"/>
    <w:rsid w:val="00261CC2"/>
    <w:rsid w:val="0027136C"/>
    <w:rsid w:val="002925FE"/>
    <w:rsid w:val="002A0607"/>
    <w:rsid w:val="002A2257"/>
    <w:rsid w:val="002B1AC6"/>
    <w:rsid w:val="002C152B"/>
    <w:rsid w:val="002C4656"/>
    <w:rsid w:val="002D1407"/>
    <w:rsid w:val="002D1973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25B"/>
    <w:rsid w:val="00420FF0"/>
    <w:rsid w:val="00430A3F"/>
    <w:rsid w:val="00430C3D"/>
    <w:rsid w:val="004404B8"/>
    <w:rsid w:val="00455A52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401C"/>
    <w:rsid w:val="004C2ECD"/>
    <w:rsid w:val="004D19E2"/>
    <w:rsid w:val="004E41D4"/>
    <w:rsid w:val="004F1730"/>
    <w:rsid w:val="004F19F7"/>
    <w:rsid w:val="004F69A8"/>
    <w:rsid w:val="00500707"/>
    <w:rsid w:val="0050321A"/>
    <w:rsid w:val="005109C1"/>
    <w:rsid w:val="00511A07"/>
    <w:rsid w:val="00524EAB"/>
    <w:rsid w:val="0052511A"/>
    <w:rsid w:val="0052618E"/>
    <w:rsid w:val="00535353"/>
    <w:rsid w:val="005401F6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D0453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6DED"/>
    <w:rsid w:val="00680A1D"/>
    <w:rsid w:val="006834E0"/>
    <w:rsid w:val="00690113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3ED0"/>
    <w:rsid w:val="007471CC"/>
    <w:rsid w:val="0076618C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3695D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29A9"/>
    <w:rsid w:val="00A4767A"/>
    <w:rsid w:val="00A47C3A"/>
    <w:rsid w:val="00A47ED7"/>
    <w:rsid w:val="00A50A8A"/>
    <w:rsid w:val="00A60B45"/>
    <w:rsid w:val="00A62EA5"/>
    <w:rsid w:val="00A65D3A"/>
    <w:rsid w:val="00A82FAA"/>
    <w:rsid w:val="00A94B5A"/>
    <w:rsid w:val="00A957A2"/>
    <w:rsid w:val="00A96E78"/>
    <w:rsid w:val="00AA6000"/>
    <w:rsid w:val="00AA7718"/>
    <w:rsid w:val="00AC3BAF"/>
    <w:rsid w:val="00AD1B65"/>
    <w:rsid w:val="00AD2166"/>
    <w:rsid w:val="00AD5A4C"/>
    <w:rsid w:val="00B0694A"/>
    <w:rsid w:val="00B0770E"/>
    <w:rsid w:val="00B20055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80CEC"/>
    <w:rsid w:val="00C940BF"/>
    <w:rsid w:val="00C96741"/>
    <w:rsid w:val="00CA41BD"/>
    <w:rsid w:val="00CB56B5"/>
    <w:rsid w:val="00CC4E39"/>
    <w:rsid w:val="00CD1EF8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5505"/>
    <w:rsid w:val="00E96D02"/>
    <w:rsid w:val="00EB04D7"/>
    <w:rsid w:val="00EB565C"/>
    <w:rsid w:val="00EC2A2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  <w:style w:type="paragraph" w:customStyle="1" w:styleId="Default">
    <w:name w:val="Default"/>
    <w:rsid w:val="00B0694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6C9A-802F-4392-A271-3D8B737D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2021-11-24T14:20:00Z</cp:lastPrinted>
  <dcterms:created xsi:type="dcterms:W3CDTF">2023-02-02T07:47:00Z</dcterms:created>
  <dcterms:modified xsi:type="dcterms:W3CDTF">2023-02-02T07:47:00Z</dcterms:modified>
</cp:coreProperties>
</file>