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873B1B">
        <w:rPr>
          <w:rFonts w:ascii="Century Gothic" w:hAnsi="Century Gothic"/>
          <w:color w:val="365F91" w:themeColor="accent1" w:themeShade="BF"/>
          <w:sz w:val="24"/>
          <w:szCs w:val="24"/>
        </w:rPr>
        <w:t>12a23 – del  07</w:t>
      </w:r>
      <w:r w:rsidR="005D0453">
        <w:rPr>
          <w:rFonts w:ascii="Century Gothic" w:hAnsi="Century Gothic"/>
          <w:color w:val="365F91" w:themeColor="accent1" w:themeShade="BF"/>
          <w:sz w:val="24"/>
          <w:szCs w:val="24"/>
        </w:rPr>
        <w:t>/02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A601C8" w:rsidRDefault="00A601C8" w:rsidP="00A601C8">
      <w:pPr>
        <w:rPr>
          <w:rFonts w:ascii="Century Gothic" w:hAnsi="Century Gothic"/>
          <w:sz w:val="24"/>
          <w:szCs w:val="24"/>
        </w:rPr>
      </w:pPr>
    </w:p>
    <w:p w:rsidR="00873B1B" w:rsidRDefault="00873B1B" w:rsidP="00873B1B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singolo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>
        <w:rPr>
          <w:rFonts w:ascii="Century Gothic" w:hAnsi="Century Gothic" w:cs="Arial"/>
          <w:b/>
          <w:bCs/>
          <w:sz w:val="24"/>
          <w:szCs w:val="24"/>
        </w:rPr>
        <w:t>3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>Prima fase</w:t>
      </w:r>
    </w:p>
    <w:p w:rsidR="00873B1B" w:rsidRPr="008F6E02" w:rsidRDefault="00873B1B" w:rsidP="00873B1B">
      <w:pPr>
        <w:ind w:left="1418" w:hanging="2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Jeunesse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>, Juniores e Seniores maschile e femminile</w:t>
      </w:r>
    </w:p>
    <w:p w:rsidR="00873B1B" w:rsidRPr="001A16AD" w:rsidRDefault="00873B1B" w:rsidP="00873B1B">
      <w:pPr>
        <w:rPr>
          <w:rFonts w:ascii="Arial" w:hAnsi="Arial" w:cs="Arial"/>
          <w:sz w:val="10"/>
          <w:szCs w:val="10"/>
        </w:rPr>
      </w:pPr>
    </w:p>
    <w:p w:rsidR="00873B1B" w:rsidRPr="00272A88" w:rsidRDefault="00873B1B" w:rsidP="00873B1B">
      <w:pPr>
        <w:rPr>
          <w:rFonts w:ascii="Century Gothic" w:hAnsi="Century Gothic" w:cs="Arial"/>
          <w:i/>
          <w:sz w:val="10"/>
          <w:szCs w:val="10"/>
        </w:rPr>
      </w:pPr>
    </w:p>
    <w:p w:rsidR="00873B1B" w:rsidRPr="003B5553" w:rsidRDefault="00873B1B" w:rsidP="00873B1B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873B1B" w:rsidRPr="003B5553" w:rsidRDefault="00873B1B" w:rsidP="00873B1B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873B1B" w:rsidRPr="00873B1B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6D4679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</w:pPr>
            <w:proofErr w:type="spellStart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Jeunesse</w:t>
            </w:r>
            <w:proofErr w:type="spellEnd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, </w:t>
            </w:r>
            <w:proofErr w:type="spellStart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Juniores</w:t>
            </w:r>
            <w:proofErr w:type="spellEnd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e </w:t>
            </w:r>
            <w:proofErr w:type="spellStart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>Seniores</w:t>
            </w:r>
            <w:proofErr w:type="spellEnd"/>
            <w:r w:rsidRPr="006D4679">
              <w:rPr>
                <w:rFonts w:ascii="Century Gothic" w:hAnsi="Century Gothic" w:cs="Arial"/>
                <w:spacing w:val="0"/>
                <w:sz w:val="22"/>
                <w:szCs w:val="22"/>
                <w:lang w:val="en-US" w:eastAsia="it-IT"/>
              </w:rPr>
              <w:t xml:space="preserve"> m/f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Short + Long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11-12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marzo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Treviso (TV)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2123 - SPORTING TREVISO A.P. D.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>Sig. Bassetto Luca tel. 0422 438143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Default="00873B1B" w:rsidP="00663C1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>Impianti Sportivi Comunali - via Acquette – 31100 TREVISO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- </w:t>
            </w: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 xml:space="preserve">Dimensioni – 25X50 </w:t>
            </w:r>
          </w:p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>Pavimentazione – Cemento al quarzo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Default="00873B1B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11/03/23</w:t>
            </w:r>
          </w:p>
          <w:p w:rsidR="00873B1B" w:rsidRPr="00BE26DA" w:rsidRDefault="00873B1B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Short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30.</w:t>
            </w:r>
          </w:p>
          <w:p w:rsidR="00873B1B" w:rsidRDefault="00873B1B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12/03/23</w:t>
            </w:r>
          </w:p>
          <w:p w:rsidR="00873B1B" w:rsidRPr="00C470DA" w:rsidRDefault="00873B1B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Long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0. 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00.</w:t>
            </w:r>
          </w:p>
          <w:p w:rsidR="00873B1B" w:rsidRPr="00F40900" w:rsidRDefault="00873B1B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873B1B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>
              <w:rPr>
                <w:rFonts w:ascii="Comic Sans MS" w:hAnsi="Comic Sans MS" w:cs="Arial"/>
                <w:sz w:val="22"/>
                <w:szCs w:val="22"/>
              </w:rPr>
              <w:t>08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04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F40900" w:rsidRDefault="00873B1B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Eventuali premi sono a cura della società 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>organizzatrice.</w:t>
            </w:r>
          </w:p>
        </w:tc>
      </w:tr>
      <w:tr w:rsidR="00873B1B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873B1B" w:rsidRPr="00C470DA" w:rsidRDefault="00873B1B" w:rsidP="00663C1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873B1B" w:rsidRPr="00F40900" w:rsidTr="00663C11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2F5BE2" w:rsidRDefault="00873B1B" w:rsidP="00663C1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08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La contabile del versamento per l’iscrizione alla gara va inviata via mail a: </w:t>
            </w:r>
            <w:hyperlink r:id="rId8" w:history="1">
              <w:r w:rsidRPr="00460700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artistico@fisrveneto.it</w:t>
              </w:r>
            </w:hyperlink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03/03/23.</w:t>
            </w:r>
          </w:p>
        </w:tc>
      </w:tr>
      <w:tr w:rsidR="00873B1B" w:rsidRPr="0074486D" w:rsidTr="00663C11">
        <w:trPr>
          <w:trHeight w:val="1525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Pr="00F40900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343F75" w:rsidRDefault="00873B1B" w:rsidP="00663C11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343F75">
              <w:rPr>
                <w:rFonts w:ascii="Century Gothic" w:hAnsi="Century Gothic" w:cs="Arial"/>
                <w:sz w:val="22"/>
                <w:szCs w:val="22"/>
              </w:rPr>
              <w:t>Da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9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  <w:tr w:rsidR="00873B1B" w:rsidRPr="0074486D" w:rsidTr="00663C11">
        <w:trPr>
          <w:trHeight w:val="2004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3B1B" w:rsidRDefault="00873B1B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</w:p>
        </w:tc>
        <w:tc>
          <w:tcPr>
            <w:tcW w:w="691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3B1B" w:rsidRPr="00343F75" w:rsidRDefault="00873B1B" w:rsidP="00663C11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343F75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modo:                                                            </w:t>
            </w:r>
            <w:r w:rsidRPr="00343F75">
              <w:rPr>
                <w:b/>
                <w:bCs/>
                <w:color w:val="FF0000"/>
                <w:sz w:val="22"/>
                <w:szCs w:val="22"/>
              </w:rPr>
              <w:t>Cod</w:t>
            </w:r>
            <w:r>
              <w:rPr>
                <w:b/>
                <w:bCs/>
                <w:color w:val="FF0000"/>
                <w:sz w:val="22"/>
                <w:szCs w:val="22"/>
              </w:rPr>
              <w:t>.</w:t>
            </w:r>
            <w:r w:rsidRPr="00343F75">
              <w:rPr>
                <w:b/>
                <w:bCs/>
                <w:color w:val="FF0000"/>
                <w:sz w:val="22"/>
                <w:szCs w:val="22"/>
              </w:rPr>
              <w:t xml:space="preserve"> Società/</w:t>
            </w:r>
            <w:r w:rsidRPr="00343F75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Cognome/Nome/Categoria/Short/Long</w:t>
            </w:r>
          </w:p>
          <w:p w:rsidR="00873B1B" w:rsidRPr="009C5044" w:rsidRDefault="00873B1B" w:rsidP="00663C11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 caricati soltanto in formato .mp3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ne</w:t>
            </w: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>l seguente link:</w:t>
            </w:r>
          </w:p>
          <w:p w:rsidR="00873B1B" w:rsidRPr="00AC45CE" w:rsidRDefault="00873B1B" w:rsidP="00663C11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Pr="00AC45CE">
                <w:rPr>
                  <w:rStyle w:val="Collegamentoipertestuale"/>
                  <w:rFonts w:ascii="Century Gothic" w:hAnsi="Century Gothic"/>
                  <w:sz w:val="24"/>
                  <w:szCs w:val="24"/>
                </w:rPr>
                <w:t>https://sportingtreviso.it/caricamento-dischi-di-gara/</w:t>
              </w:r>
            </w:hyperlink>
          </w:p>
          <w:p w:rsidR="00873B1B" w:rsidRDefault="00873B1B" w:rsidP="00663C11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873B1B" w:rsidRPr="009C5044" w:rsidRDefault="00873B1B" w:rsidP="00663C11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873B1B" w:rsidRDefault="00873B1B" w:rsidP="00663C1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07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873B1B" w:rsidRPr="00EE6DBD" w:rsidRDefault="00873B1B" w:rsidP="00663C11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873B1B" w:rsidRDefault="00873B1B" w:rsidP="00873B1B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873B1B" w:rsidRDefault="00873B1B" w:rsidP="00873B1B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873B1B" w:rsidRPr="006A34D4" w:rsidRDefault="00873B1B" w:rsidP="00873B1B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10"/>
          <w:szCs w:val="10"/>
        </w:rPr>
      </w:pPr>
    </w:p>
    <w:p w:rsidR="00B0694A" w:rsidRPr="00B0694A" w:rsidRDefault="00873B1B" w:rsidP="00873B1B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="Century Gothic" w:hAnsi="Century Gothic" w:cs="Arial"/>
          <w:b/>
          <w:sz w:val="24"/>
          <w:szCs w:val="24"/>
        </w:rPr>
        <w:t xml:space="preserve">L’ordine di entrata dello Short </w:t>
      </w:r>
      <w:proofErr w:type="spellStart"/>
      <w:r>
        <w:rPr>
          <w:rFonts w:ascii="Century Gothic" w:hAnsi="Century Gothic" w:cs="Arial"/>
          <w:b/>
          <w:sz w:val="24"/>
          <w:szCs w:val="24"/>
        </w:rPr>
        <w:t>Program</w:t>
      </w:r>
      <w:proofErr w:type="spellEnd"/>
      <w:r>
        <w:rPr>
          <w:rFonts w:ascii="Century Gothic" w:hAnsi="Century Gothic" w:cs="Arial"/>
          <w:b/>
          <w:sz w:val="24"/>
          <w:szCs w:val="24"/>
        </w:rPr>
        <w:t xml:space="preserve"> sarà estratto dalla segreteria CUG della 1^ fase cadetti m/f che si svolgerà a </w:t>
      </w:r>
      <w:proofErr w:type="spellStart"/>
      <w:r>
        <w:rPr>
          <w:rFonts w:ascii="Century Gothic" w:hAnsi="Century Gothic" w:cs="Arial"/>
          <w:b/>
          <w:sz w:val="24"/>
          <w:szCs w:val="24"/>
        </w:rPr>
        <w:t>Opicina</w:t>
      </w:r>
      <w:proofErr w:type="spellEnd"/>
      <w:r>
        <w:rPr>
          <w:rFonts w:ascii="Century Gothic" w:hAnsi="Century Gothic" w:cs="Arial"/>
          <w:b/>
          <w:sz w:val="24"/>
          <w:szCs w:val="24"/>
        </w:rPr>
        <w:t xml:space="preserve"> (TS) il 04/05 marzo 2023 e sarà pubblicata nel portale regionale.</w:t>
      </w:r>
    </w:p>
    <w:p w:rsidR="002D1973" w:rsidRDefault="002D1973" w:rsidP="00261CC2">
      <w:pPr>
        <w:pStyle w:val="Nessunaspaziatura"/>
        <w:jc w:val="both"/>
      </w:pPr>
    </w:p>
    <w:p w:rsidR="00E95505" w:rsidRPr="00E95505" w:rsidRDefault="00E95505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="00E95505">
        <w:rPr>
          <w:rFonts w:asciiTheme="majorHAnsi" w:hAnsiTheme="majorHAnsi" w:cs="Arial"/>
          <w:bCs/>
          <w:sz w:val="20"/>
          <w:szCs w:val="22"/>
        </w:rPr>
        <w:t xml:space="preserve">            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</w:t>
      </w:r>
      <w:r w:rsidR="00E95505">
        <w:rPr>
          <w:rFonts w:asciiTheme="majorHAnsi" w:hAnsiTheme="majorHAnsi" w:cs="Arial"/>
          <w:bCs/>
          <w:i/>
          <w:sz w:val="20"/>
          <w:szCs w:val="22"/>
        </w:rPr>
        <w:t xml:space="preserve"> 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E9" w:rsidRDefault="00460BE9">
      <w:r>
        <w:separator/>
      </w:r>
    </w:p>
  </w:endnote>
  <w:endnote w:type="continuationSeparator" w:id="0">
    <w:p w:rsidR="00460BE9" w:rsidRDefault="0046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743ED0" w:rsidP="00EB565C">
    <w:pPr>
      <w:pStyle w:val="Pidipagina"/>
      <w:tabs>
        <w:tab w:val="clear" w:pos="4819"/>
        <w:tab w:val="clear" w:pos="9638"/>
      </w:tabs>
    </w:pPr>
    <w:r w:rsidRPr="00743ED0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E9" w:rsidRDefault="00460BE9">
      <w:r>
        <w:separator/>
      </w:r>
    </w:p>
  </w:footnote>
  <w:footnote w:type="continuationSeparator" w:id="0">
    <w:p w:rsidR="00460BE9" w:rsidRDefault="00460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649AF"/>
    <w:multiLevelType w:val="hybridMultilevel"/>
    <w:tmpl w:val="97A89B24"/>
    <w:lvl w:ilvl="0" w:tplc="6FF22E1E">
      <w:start w:val="14"/>
      <w:numFmt w:val="bullet"/>
      <w:lvlText w:val="-"/>
      <w:lvlJc w:val="left"/>
      <w:pPr>
        <w:ind w:left="3210" w:hanging="360"/>
      </w:pPr>
      <w:rPr>
        <w:rFonts w:ascii="Calibri" w:eastAsia="MS Mincho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1289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26BA"/>
    <w:rsid w:val="001911E7"/>
    <w:rsid w:val="00196D1B"/>
    <w:rsid w:val="001A1DCC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57EB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925FE"/>
    <w:rsid w:val="002A0607"/>
    <w:rsid w:val="002A2257"/>
    <w:rsid w:val="002B1AC6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7DD"/>
    <w:rsid w:val="00420FF0"/>
    <w:rsid w:val="00430A3F"/>
    <w:rsid w:val="00430C3D"/>
    <w:rsid w:val="004404B8"/>
    <w:rsid w:val="00455A52"/>
    <w:rsid w:val="004604A7"/>
    <w:rsid w:val="00460BE9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1A07"/>
    <w:rsid w:val="00524EAB"/>
    <w:rsid w:val="0052511A"/>
    <w:rsid w:val="0052618E"/>
    <w:rsid w:val="00535353"/>
    <w:rsid w:val="005401F6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D0453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0113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3ED0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73B1B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2301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1C8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0055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5505"/>
    <w:rsid w:val="00E96D02"/>
    <w:rsid w:val="00EB04D7"/>
    <w:rsid w:val="00EB565C"/>
    <w:rsid w:val="00EC2A2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16">
    <w:name w:val="s16"/>
    <w:basedOn w:val="Normale"/>
    <w:rsid w:val="00A601C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venet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portingtreviso.it/caricamento-dischi-di-g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sr.it/artistico/modulistica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66D4-B94D-4AA0-94F2-CBE696A7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2023-02-05T20:24:00Z</cp:lastPrinted>
  <dcterms:created xsi:type="dcterms:W3CDTF">2023-02-07T05:39:00Z</dcterms:created>
  <dcterms:modified xsi:type="dcterms:W3CDTF">2023-02-07T05:39:00Z</dcterms:modified>
</cp:coreProperties>
</file>